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201</w:t>
      </w:r>
      <w:r>
        <w:rPr>
          <w:rFonts w:hint="eastAsia" w:ascii="仿宋" w:hAnsi="仿宋" w:eastAsia="仿宋"/>
          <w:b/>
          <w:sz w:val="36"/>
          <w:szCs w:val="36"/>
        </w:rPr>
        <w:t>8</w:t>
      </w:r>
      <w:r>
        <w:rPr>
          <w:rFonts w:ascii="仿宋" w:hAnsi="仿宋" w:eastAsia="仿宋"/>
          <w:b/>
          <w:sz w:val="36"/>
          <w:szCs w:val="36"/>
        </w:rPr>
        <w:t>中国高校创新创业教育联盟</w:t>
      </w:r>
      <w:r>
        <w:rPr>
          <w:rFonts w:hint="eastAsia" w:ascii="仿宋" w:hAnsi="仿宋" w:eastAsia="仿宋"/>
          <w:b/>
          <w:sz w:val="36"/>
          <w:szCs w:val="36"/>
        </w:rPr>
        <w:t>年会</w:t>
      </w:r>
    </w:p>
    <w:p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30"/>
          <w:szCs w:val="30"/>
          <w:shd w:val="clear" w:fill="FFFFFF"/>
        </w:rPr>
        <w:t>民办院校创新创业</w:t>
      </w:r>
      <w:r>
        <w:rPr>
          <w:rFonts w:hint="eastAsia" w:ascii="仿宋" w:hAnsi="仿宋" w:eastAsia="仿宋"/>
          <w:b/>
          <w:sz w:val="30"/>
          <w:szCs w:val="30"/>
        </w:rPr>
        <w:t>分论坛</w:t>
      </w:r>
    </w:p>
    <w:p>
      <w:pPr>
        <w:autoSpaceDE w:val="0"/>
        <w:autoSpaceDN w:val="0"/>
        <w:adjustRightInd w:val="0"/>
        <w:spacing w:line="360" w:lineRule="auto"/>
        <w:ind w:right="840" w:firstLine="720"/>
        <w:jc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（时间：2018年12月22日  地点：西安）</w:t>
      </w:r>
    </w:p>
    <w:p>
      <w:pPr>
        <w:jc w:val="center"/>
        <w:rPr>
          <w:rFonts w:hint="eastAsia" w:ascii="黑体" w:eastAsia="黑体"/>
          <w:color w:val="000000"/>
          <w:sz w:val="28"/>
          <w:szCs w:val="28"/>
        </w:rPr>
      </w:pPr>
    </w:p>
    <w:p>
      <w:pPr>
        <w:jc w:val="center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回 执 表</w:t>
      </w:r>
      <w:bookmarkStart w:id="0" w:name="_GoBack"/>
      <w:bookmarkEnd w:id="0"/>
    </w:p>
    <w:p>
      <w:pPr>
        <w:rPr>
          <w:rFonts w:hint="eastAsia" w:ascii="黑体" w:eastAsia="黑体"/>
          <w:color w:val="000000"/>
          <w:szCs w:val="21"/>
        </w:rPr>
      </w:pPr>
    </w:p>
    <w:tbl>
      <w:tblPr>
        <w:tblStyle w:val="7"/>
        <w:tblW w:w="9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030"/>
        <w:gridCol w:w="870"/>
        <w:gridCol w:w="760"/>
        <w:gridCol w:w="760"/>
        <w:gridCol w:w="677"/>
        <w:gridCol w:w="1421"/>
        <w:gridCol w:w="1699"/>
        <w:gridCol w:w="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1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个人信息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  名</w:t>
            </w: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    务</w:t>
            </w:r>
          </w:p>
        </w:tc>
        <w:tc>
          <w:tcPr>
            <w:tcW w:w="17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单位名称</w:t>
            </w:r>
          </w:p>
        </w:tc>
        <w:tc>
          <w:tcPr>
            <w:tcW w:w="722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固定电话</w:t>
            </w:r>
          </w:p>
        </w:tc>
        <w:tc>
          <w:tcPr>
            <w:tcW w:w="40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    机</w:t>
            </w:r>
          </w:p>
        </w:tc>
        <w:tc>
          <w:tcPr>
            <w:tcW w:w="17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通讯地址及邮编</w:t>
            </w:r>
          </w:p>
        </w:tc>
        <w:tc>
          <w:tcPr>
            <w:tcW w:w="40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电子邮件</w:t>
            </w:r>
          </w:p>
        </w:tc>
        <w:tc>
          <w:tcPr>
            <w:tcW w:w="17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99" w:hRule="atLeast"/>
        </w:trPr>
        <w:tc>
          <w:tcPr>
            <w:tcW w:w="91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Style w:val="13"/>
                <w:rFonts w:hint="eastAsia" w:ascii="宋体" w:hAnsi="宋体" w:cs="Arial"/>
                <w:color w:val="000000"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Arial"/>
                <w:color w:val="000000"/>
                <w:sz w:val="24"/>
                <w:szCs w:val="24"/>
              </w:rPr>
              <w:t>会务筹备组联系方式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882" w:hRule="atLeast"/>
        </w:trPr>
        <w:tc>
          <w:tcPr>
            <w:tcW w:w="9168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 xml:space="preserve">联系方式 </w:t>
            </w:r>
          </w:p>
          <w:p>
            <w:pPr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联系人：李芳兵 17601644323   葛凤书 17310309757  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电话传真：010-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57410401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网  址：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www.cpeiec.org.cn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 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fldChar w:fldCharType="begin"/>
            </w:r>
            <w:r>
              <w:rPr>
                <w:rFonts w:ascii="仿宋" w:hAnsi="仿宋" w:eastAsia="仿宋" w:cs="宋体"/>
                <w:color w:val="000000"/>
                <w:sz w:val="24"/>
              </w:rPr>
              <w:instrText xml:space="preserve"> HYPERLINK "http://</w:instrTex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instrText xml:space="preserve">www.cnhsi.com.cn</w:instrText>
            </w:r>
            <w:r>
              <w:rPr>
                <w:rFonts w:ascii="仿宋" w:hAnsi="仿宋" w:eastAsia="仿宋" w:cs="宋体"/>
                <w:color w:val="000000"/>
                <w:sz w:val="24"/>
              </w:rPr>
              <w:instrText xml:space="preserve">" </w:instrText>
            </w:r>
            <w:r>
              <w:rPr>
                <w:rFonts w:ascii="仿宋" w:hAnsi="仿宋" w:eastAsia="仿宋" w:cs="宋体"/>
                <w:color w:val="000000"/>
                <w:sz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sz w:val="24"/>
              </w:rPr>
              <w:t>www.cnhsi.com.cn</w:t>
            </w:r>
            <w:r>
              <w:rPr>
                <w:rFonts w:ascii="仿宋" w:hAnsi="仿宋" w:eastAsia="仿宋" w:cs="宋体"/>
                <w:color w:val="000000"/>
                <w:sz w:val="24"/>
              </w:rPr>
              <w:fldChar w:fldCharType="end"/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邮  箱：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cpeiec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@163.com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报到地址：</w:t>
            </w:r>
            <w:r>
              <w:rPr>
                <w:rFonts w:ascii="仿宋" w:hAnsi="仿宋" w:eastAsia="仿宋" w:cs="宋体"/>
                <w:sz w:val="24"/>
              </w:rPr>
              <w:t>陕西省西安市陕西宾馆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Style w:val="13"/>
                <w:rFonts w:hint="eastAsia" w:ascii="宋体" w:hAnsi="宋体" w:cs="Arial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/>
          <w:szCs w:val="21"/>
        </w:rPr>
      </w:pPr>
    </w:p>
    <w:p>
      <w:pPr>
        <w:widowControl/>
        <w:jc w:val="left"/>
        <w:rPr>
          <w:rFonts w:ascii="仿宋" w:hAnsi="仿宋" w:eastAsia="仿宋"/>
          <w:b/>
          <w:szCs w:val="21"/>
        </w:rPr>
      </w:pPr>
    </w:p>
    <w:p>
      <w:pPr>
        <w:spacing w:line="360" w:lineRule="auto"/>
        <w:jc w:val="both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注：</w:t>
      </w:r>
      <w:r>
        <w:rPr>
          <w:rFonts w:hint="eastAsia" w:ascii="宋体" w:hAnsi="宋体" w:cs="宋体"/>
          <w:color w:val="000000"/>
          <w:kern w:val="0"/>
          <w:szCs w:val="21"/>
        </w:rPr>
        <w:t>2018年12月10日前将</w:t>
      </w:r>
      <w:r>
        <w:rPr>
          <w:rFonts w:hint="eastAsia" w:ascii="宋体" w:hAnsi="宋体"/>
          <w:color w:val="000000"/>
          <w:szCs w:val="21"/>
        </w:rPr>
        <w:t>回执</w:t>
      </w:r>
      <w:r>
        <w:rPr>
          <w:rFonts w:hint="eastAsia" w:ascii="宋体" w:hAnsi="宋体" w:eastAsia="宋体"/>
          <w:color w:val="000000"/>
          <w:szCs w:val="21"/>
          <w:lang w:eastAsia="zh-CN"/>
        </w:rPr>
        <w:t>表</w:t>
      </w:r>
      <w:r>
        <w:rPr>
          <w:rFonts w:hint="eastAsia" w:ascii="宋体" w:hAnsi="宋体"/>
          <w:color w:val="000000"/>
          <w:szCs w:val="21"/>
        </w:rPr>
        <w:t>电邮至联盟会务筹备组</w:t>
      </w:r>
      <w:r>
        <w:rPr>
          <w:rFonts w:hint="eastAsia" w:ascii="宋体" w:hAnsi="宋体" w:eastAsia="宋体"/>
          <w:color w:val="000000"/>
          <w:szCs w:val="21"/>
          <w:lang w:eastAsia="zh-CN"/>
        </w:rPr>
        <w:t>。并登陆</w:t>
      </w:r>
      <w:r>
        <w:rPr>
          <w:rFonts w:hint="eastAsia" w:ascii="宋体" w:hAnsi="宋体"/>
          <w:color w:val="000000"/>
          <w:szCs w:val="21"/>
        </w:rPr>
        <w:t xml:space="preserve"> http://ieeac2018.xjtu.edu.cn，</w:t>
      </w:r>
      <w:r>
        <w:rPr>
          <w:rFonts w:hint="eastAsia" w:ascii="宋体" w:hAnsi="宋体" w:eastAsia="宋体"/>
          <w:color w:val="000000"/>
          <w:szCs w:val="21"/>
          <w:lang w:eastAsia="zh-CN"/>
        </w:rPr>
        <w:t>进行报名缴费。</w:t>
      </w:r>
    </w:p>
    <w:p>
      <w:pPr>
        <w:widowControl/>
        <w:jc w:val="left"/>
        <w:rPr>
          <w:rFonts w:ascii="仿宋" w:hAnsi="仿宋" w:eastAsia="仿宋"/>
          <w:b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4962525" cy="781050"/>
          <wp:effectExtent l="0" t="0" r="9525" b="0"/>
          <wp:docPr id="1" name="图片 1" descr="IEEAC-logo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EEAC-logo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625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B"/>
    <w:rsid w:val="0001529E"/>
    <w:rsid w:val="000601C1"/>
    <w:rsid w:val="00062364"/>
    <w:rsid w:val="00072F33"/>
    <w:rsid w:val="00121773"/>
    <w:rsid w:val="0012445B"/>
    <w:rsid w:val="001D2438"/>
    <w:rsid w:val="001F1148"/>
    <w:rsid w:val="00225630"/>
    <w:rsid w:val="00266CD6"/>
    <w:rsid w:val="002821A1"/>
    <w:rsid w:val="00292586"/>
    <w:rsid w:val="002C1136"/>
    <w:rsid w:val="002E2CC8"/>
    <w:rsid w:val="00353FFD"/>
    <w:rsid w:val="00355C4A"/>
    <w:rsid w:val="00361A18"/>
    <w:rsid w:val="00381811"/>
    <w:rsid w:val="003A5A1D"/>
    <w:rsid w:val="00402A80"/>
    <w:rsid w:val="00413B27"/>
    <w:rsid w:val="00441D73"/>
    <w:rsid w:val="004870A5"/>
    <w:rsid w:val="004A6EAB"/>
    <w:rsid w:val="004D3165"/>
    <w:rsid w:val="004D5CC7"/>
    <w:rsid w:val="004F685C"/>
    <w:rsid w:val="0052700F"/>
    <w:rsid w:val="00580C62"/>
    <w:rsid w:val="00583AE6"/>
    <w:rsid w:val="00604536"/>
    <w:rsid w:val="006148B5"/>
    <w:rsid w:val="0064627D"/>
    <w:rsid w:val="00662A6B"/>
    <w:rsid w:val="00667060"/>
    <w:rsid w:val="00694514"/>
    <w:rsid w:val="007628CA"/>
    <w:rsid w:val="007D78D9"/>
    <w:rsid w:val="007F3B71"/>
    <w:rsid w:val="008359A1"/>
    <w:rsid w:val="00843D51"/>
    <w:rsid w:val="00843E67"/>
    <w:rsid w:val="008567D2"/>
    <w:rsid w:val="008657B9"/>
    <w:rsid w:val="008B2C10"/>
    <w:rsid w:val="008B33B4"/>
    <w:rsid w:val="00904C2B"/>
    <w:rsid w:val="009A412E"/>
    <w:rsid w:val="009C3C60"/>
    <w:rsid w:val="009E2109"/>
    <w:rsid w:val="00A204AE"/>
    <w:rsid w:val="00A37834"/>
    <w:rsid w:val="00AB06BB"/>
    <w:rsid w:val="00AC0405"/>
    <w:rsid w:val="00B62CE8"/>
    <w:rsid w:val="00B817BF"/>
    <w:rsid w:val="00BB2C34"/>
    <w:rsid w:val="00BE5BA8"/>
    <w:rsid w:val="00BF2B94"/>
    <w:rsid w:val="00C62DC7"/>
    <w:rsid w:val="00CE18C5"/>
    <w:rsid w:val="00CF0C77"/>
    <w:rsid w:val="00CF6D62"/>
    <w:rsid w:val="00CF7F6A"/>
    <w:rsid w:val="00E047CE"/>
    <w:rsid w:val="00E144CA"/>
    <w:rsid w:val="00E306F1"/>
    <w:rsid w:val="00E90EB2"/>
    <w:rsid w:val="00EA43D0"/>
    <w:rsid w:val="00F00E00"/>
    <w:rsid w:val="00F96AAB"/>
    <w:rsid w:val="00FD7DB2"/>
    <w:rsid w:val="0ACE0DB0"/>
    <w:rsid w:val="119F65C0"/>
    <w:rsid w:val="17946BE8"/>
    <w:rsid w:val="1A187C2B"/>
    <w:rsid w:val="1E0B68D5"/>
    <w:rsid w:val="241273A2"/>
    <w:rsid w:val="3AC5666D"/>
    <w:rsid w:val="45CA54D2"/>
    <w:rsid w:val="49E24127"/>
    <w:rsid w:val="4D6379EE"/>
    <w:rsid w:val="4E72383E"/>
    <w:rsid w:val="67FA3124"/>
    <w:rsid w:val="76047F8C"/>
    <w:rsid w:val="76E266E9"/>
    <w:rsid w:val="78227A51"/>
    <w:rsid w:val="7AA34157"/>
    <w:rsid w:val="7BB3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00"/>
      <w:u w:val="non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13">
    <w:name w:val="zz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中国高校创新创业教育联盟</Company>
  <Pages>1</Pages>
  <Words>47</Words>
  <Characters>274</Characters>
  <Lines>2</Lines>
  <Paragraphs>1</Paragraphs>
  <TotalTime>6</TotalTime>
  <ScaleCrop>false</ScaleCrop>
  <LinksUpToDate>false</LinksUpToDate>
  <CharactersWithSpaces>320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2016-11-24T01:05:00Z</dcterms:created>
  <dc:creator>马小田</dc:creator>
  <cp:lastModifiedBy>孙 艳</cp:lastModifiedBy>
  <cp:lastPrinted>2016-11-25T08:41:00Z</cp:lastPrinted>
  <dcterms:modified xsi:type="dcterms:W3CDTF">2018-12-10T09:10:20Z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